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0335357A" w14:textId="126D034B" w:rsidR="00820087" w:rsidRDefault="00820087">
      <w:pPr>
        <w:rPr>
          <w:b/>
          <w:bCs/>
        </w:rPr>
      </w:pPr>
      <w:r w:rsidRPr="00820087">
        <w:rPr>
          <w:b/>
          <w:bCs/>
        </w:rPr>
        <w:t xml:space="preserve">Title: </w:t>
      </w:r>
      <w:r w:rsidR="00914EDC">
        <w:rPr>
          <w:b/>
          <w:bCs/>
        </w:rPr>
        <w:t xml:space="preserve">Disturbance in Ecosystems: Choose Your Own Adventure </w:t>
      </w:r>
    </w:p>
    <w:p w14:paraId="5347557E" w14:textId="400F91E8" w:rsidR="00A06A45" w:rsidRDefault="00A06A45">
      <w:pPr>
        <w:rPr>
          <w:b/>
          <w:bCs/>
        </w:rPr>
      </w:pPr>
    </w:p>
    <w:p w14:paraId="305D56F6" w14:textId="77777777" w:rsidR="00A06A45" w:rsidRPr="00820087" w:rsidRDefault="00A06A45">
      <w:pPr>
        <w:rPr>
          <w:b/>
          <w:bCs/>
        </w:rPr>
      </w:pPr>
    </w:p>
    <w:p w14:paraId="2B513933" w14:textId="7FA49FA3" w:rsidR="00C74CB7" w:rsidRPr="00E824A0" w:rsidRDefault="00C74CB7">
      <w:pPr>
        <w:rPr>
          <w:i/>
          <w:iCs/>
        </w:rPr>
      </w:pPr>
      <w:r w:rsidRPr="00820087">
        <w:rPr>
          <w:b/>
          <w:bCs/>
        </w:rPr>
        <w:t>Abstract:</w:t>
      </w:r>
      <w:r>
        <w:t xml:space="preserve"> </w:t>
      </w:r>
    </w:p>
    <w:p w14:paraId="660C35FD" w14:textId="7B241AC0" w:rsidR="00C74CB7" w:rsidRDefault="00C74CB7"/>
    <w:p w14:paraId="33233508" w14:textId="5E6FBCA3" w:rsidR="00914EDC" w:rsidRDefault="00B834F4">
      <w:r>
        <w:t xml:space="preserve">Disturbances are common in ecosystems and are vital in determining what plants and animals can live there. However, this is very dependent on the type and frequencies of a disturbance. In this lesson, students will explore how different types of disturbances change the ecosystem though a ‘Choose Your Own Adventure’ style activity. By exploring how fire, drought, and invasive species change a forest ecosystem, students should understand both the positive effects of disturbance when it occurs in moderation and how subsequent and severe disturbances drastically degrade ecosystems. The end of the activity will ask students to reflect on what they have learned and consider the disturbances in ecosystems near their homes. The goal is to have a more cohesive understanding that disturbances themselves are neither good nor bad but may have unpredictable consequences. </w:t>
      </w:r>
    </w:p>
    <w:p w14:paraId="7B52E558" w14:textId="36356033" w:rsidR="005C48AD" w:rsidRDefault="005C48AD"/>
    <w:p w14:paraId="38B8487D" w14:textId="10C1B396" w:rsidR="005C48AD" w:rsidRDefault="005C48AD"/>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698D3C07" w:rsidR="00820087" w:rsidRPr="00820087" w:rsidRDefault="00820087">
            <w:pPr>
              <w:rPr>
                <w:i/>
                <w:iCs/>
              </w:rPr>
            </w:pPr>
          </w:p>
        </w:tc>
        <w:tc>
          <w:tcPr>
            <w:tcW w:w="6925" w:type="dxa"/>
          </w:tcPr>
          <w:p w14:paraId="2039907A" w14:textId="77777777" w:rsidR="00820087" w:rsidRDefault="00820087"/>
          <w:p w14:paraId="5B6860ED" w14:textId="77777777" w:rsidR="00820087" w:rsidRDefault="00820087"/>
          <w:tbl>
            <w:tblPr>
              <w:tblW w:w="0" w:type="auto"/>
              <w:tblCellMar>
                <w:top w:w="15" w:type="dxa"/>
                <w:left w:w="15" w:type="dxa"/>
                <w:bottom w:w="15" w:type="dxa"/>
                <w:right w:w="15" w:type="dxa"/>
              </w:tblCellMar>
              <w:tblLook w:val="04A0" w:firstRow="1" w:lastRow="0" w:firstColumn="1" w:lastColumn="0" w:noHBand="0" w:noVBand="1"/>
            </w:tblPr>
            <w:tblGrid>
              <w:gridCol w:w="1125"/>
              <w:gridCol w:w="5584"/>
            </w:tblGrid>
            <w:tr w:rsidR="00B834F4" w:rsidRPr="00B834F4" w14:paraId="4BF27210" w14:textId="77777777" w:rsidTr="00B834F4">
              <w:tc>
                <w:tcPr>
                  <w:tcW w:w="1125" w:type="dxa"/>
                  <w:tcBorders>
                    <w:top w:val="nil"/>
                    <w:left w:val="nil"/>
                    <w:bottom w:val="nil"/>
                    <w:right w:val="nil"/>
                  </w:tcBorders>
                  <w:shd w:val="clear" w:color="auto" w:fill="auto"/>
                  <w:tcMar>
                    <w:top w:w="0" w:type="dxa"/>
                    <w:left w:w="0" w:type="dxa"/>
                    <w:bottom w:w="0" w:type="dxa"/>
                    <w:right w:w="225" w:type="dxa"/>
                  </w:tcMar>
                  <w:hideMark/>
                </w:tcPr>
                <w:p w14:paraId="7DC984AE" w14:textId="77777777" w:rsidR="00B834F4" w:rsidRPr="00B834F4" w:rsidRDefault="00B834F4" w:rsidP="00B834F4">
                  <w:pPr>
                    <w:spacing w:line="225" w:lineRule="atLeast"/>
                    <w:rPr>
                      <w:rFonts w:ascii="Helvetica" w:eastAsia="Times New Roman" w:hAnsi="Helvetica" w:cs="Times New Roman"/>
                      <w:b/>
                      <w:bCs/>
                      <w:color w:val="333333"/>
                      <w:sz w:val="20"/>
                      <w:szCs w:val="20"/>
                    </w:rPr>
                  </w:pPr>
                  <w:r w:rsidRPr="00B834F4">
                    <w:rPr>
                      <w:rFonts w:ascii="Helvetica" w:eastAsia="Times New Roman" w:hAnsi="Helvetica" w:cs="Times New Roman"/>
                      <w:b/>
                      <w:bCs/>
                      <w:color w:val="333333"/>
                      <w:sz w:val="20"/>
                      <w:szCs w:val="20"/>
                    </w:rPr>
                    <w:t>MS-LS2-5.</w:t>
                  </w:r>
                </w:p>
              </w:tc>
              <w:tc>
                <w:tcPr>
                  <w:tcW w:w="0" w:type="auto"/>
                  <w:shd w:val="clear" w:color="auto" w:fill="FFFFFF"/>
                  <w:tcMar>
                    <w:top w:w="0" w:type="dxa"/>
                    <w:left w:w="0" w:type="dxa"/>
                    <w:bottom w:w="150" w:type="dxa"/>
                    <w:right w:w="0" w:type="dxa"/>
                  </w:tcMar>
                  <w:hideMark/>
                </w:tcPr>
                <w:p w14:paraId="36F40F0F" w14:textId="5B51B33D" w:rsidR="00B834F4" w:rsidRPr="00B834F4" w:rsidRDefault="00B834F4" w:rsidP="00B834F4">
                  <w:pPr>
                    <w:spacing w:line="225" w:lineRule="atLeast"/>
                    <w:rPr>
                      <w:rFonts w:ascii="Helvetica" w:eastAsia="Times New Roman" w:hAnsi="Helvetica" w:cs="Times New Roman"/>
                      <w:b/>
                      <w:bCs/>
                      <w:color w:val="333333"/>
                      <w:sz w:val="20"/>
                      <w:szCs w:val="20"/>
                    </w:rPr>
                  </w:pPr>
                  <w:r w:rsidRPr="00B834F4">
                    <w:rPr>
                      <w:rFonts w:ascii="Helvetica" w:eastAsia="Times New Roman" w:hAnsi="Helvetica" w:cs="Times New Roman"/>
                      <w:b/>
                      <w:bCs/>
                      <w:color w:val="333333"/>
                      <w:sz w:val="20"/>
                      <w:szCs w:val="20"/>
                    </w:rPr>
                    <w:t>Evaluate competing design solutions for maintaining biodiversity and ecosystem services.</w:t>
                  </w:r>
                </w:p>
              </w:tc>
            </w:tr>
          </w:tbl>
          <w:p w14:paraId="4E5B3E50" w14:textId="77777777" w:rsidR="00D81742" w:rsidRDefault="00D81742"/>
          <w:p w14:paraId="1D725137" w14:textId="77777777" w:rsidR="00D81742" w:rsidRDefault="00D81742"/>
          <w:p w14:paraId="45A26FC4" w14:textId="77777777" w:rsidR="00D81742" w:rsidRDefault="00D81742"/>
          <w:p w14:paraId="03A6824E" w14:textId="77777777" w:rsidR="00D81742" w:rsidRDefault="00D81742"/>
          <w:p w14:paraId="25E1A47B" w14:textId="77777777" w:rsidR="00D81742" w:rsidRDefault="00D81742"/>
          <w:p w14:paraId="5C6FDAB9" w14:textId="77777777" w:rsidR="00D81742" w:rsidRDefault="00D81742"/>
        </w:tc>
      </w:tr>
      <w:tr w:rsidR="00820087" w14:paraId="65986D9F" w14:textId="77777777" w:rsidTr="00820087">
        <w:tc>
          <w:tcPr>
            <w:tcW w:w="242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6925" w:type="dxa"/>
          </w:tcPr>
          <w:p w14:paraId="5E0D113D" w14:textId="77777777" w:rsidR="00820087" w:rsidRDefault="00820087"/>
          <w:p w14:paraId="71F8AEBA" w14:textId="31E85B09" w:rsidR="00820087" w:rsidRDefault="00820087"/>
          <w:p w14:paraId="39F94675" w14:textId="77777777" w:rsidR="00A06A45" w:rsidRDefault="00A06A45"/>
          <w:p w14:paraId="365B3F4E" w14:textId="21AC81B5" w:rsidR="005C48AD" w:rsidRDefault="005C48AD"/>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135366B3" w14:textId="77777777" w:rsidR="00820087" w:rsidRDefault="00820087"/>
          <w:p w14:paraId="71B73488" w14:textId="2B10B658" w:rsidR="00820087" w:rsidRDefault="00820087"/>
          <w:p w14:paraId="3B301E84" w14:textId="77777777" w:rsidR="00A06A45" w:rsidRDefault="00A06A45"/>
          <w:p w14:paraId="019797A7" w14:textId="6C541BB1" w:rsidR="005C48AD" w:rsidRDefault="005C48AD"/>
        </w:tc>
      </w:tr>
    </w:tbl>
    <w:p w14:paraId="6747C291" w14:textId="77777777" w:rsidR="00820087" w:rsidRDefault="00820087"/>
    <w:p w14:paraId="47001E23" w14:textId="4991B66B" w:rsidR="00C74CB7" w:rsidRDefault="005D76CB">
      <w:pPr>
        <w:rPr>
          <w:i/>
          <w:iCs/>
        </w:rPr>
      </w:pPr>
      <w:r w:rsidRPr="005D76CB">
        <w:rPr>
          <w:b/>
          <w:bCs/>
        </w:rPr>
        <w:t>Keywords</w:t>
      </w:r>
      <w:r w:rsidR="00470FBD">
        <w:rPr>
          <w:b/>
          <w:bCs/>
        </w:rPr>
        <w:t xml:space="preserve">: </w:t>
      </w:r>
    </w:p>
    <w:p w14:paraId="4B716FFA" w14:textId="7DF20AB5" w:rsidR="00B834F4" w:rsidRDefault="00B834F4">
      <w:pPr>
        <w:rPr>
          <w:i/>
          <w:iCs/>
        </w:rPr>
      </w:pPr>
      <w:r>
        <w:rPr>
          <w:i/>
          <w:iCs/>
        </w:rPr>
        <w:t>“Fire”, “Climate change”, “drought”, “disturbance”, “ecology”</w:t>
      </w:r>
    </w:p>
    <w:p w14:paraId="5DE9E3F2" w14:textId="77777777" w:rsidR="00B834F4" w:rsidRDefault="00B834F4">
      <w:pPr>
        <w:rPr>
          <w:b/>
          <w:bCs/>
          <w:i/>
          <w:iCs/>
        </w:rPr>
      </w:pPr>
    </w:p>
    <w:p w14:paraId="6A91049F" w14:textId="760FF9AA" w:rsidR="00C74CB7" w:rsidRDefault="00C74CB7">
      <w:r w:rsidRPr="00820087">
        <w:rPr>
          <w:b/>
          <w:bCs/>
        </w:rPr>
        <w:lastRenderedPageBreak/>
        <w:t>Learning Objectives:</w:t>
      </w:r>
      <w:r>
        <w:t xml:space="preserve"> What will the students be able to do or demonstrate after this lesson? </w:t>
      </w:r>
    </w:p>
    <w:p w14:paraId="6EBF09D0" w14:textId="4A839E01" w:rsidR="00A06A45" w:rsidRDefault="00820087">
      <w:r>
        <w:rPr>
          <w:i/>
          <w:iCs/>
        </w:rPr>
        <w:t xml:space="preserve">Use measurable verbs. </w:t>
      </w:r>
      <w:r w:rsidR="00BE1DF2">
        <w:rPr>
          <w:i/>
          <w:iCs/>
        </w:rPr>
        <w:t>Try to m</w:t>
      </w:r>
      <w:r w:rsidRPr="00820087">
        <w:rPr>
          <w:i/>
          <w:iCs/>
        </w:rPr>
        <w:t>ake them three-dimensional</w:t>
      </w:r>
      <w:r w:rsidR="00BE1DF2">
        <w:rPr>
          <w:i/>
          <w:iCs/>
        </w:rPr>
        <w:t xml:space="preserve"> by using </w:t>
      </w:r>
      <w:r w:rsidRPr="00820087">
        <w:rPr>
          <w:i/>
          <w:iCs/>
        </w:rPr>
        <w:t>Science &amp; Engineering Practices</w:t>
      </w:r>
      <w:r w:rsidR="005C48AD">
        <w:rPr>
          <w:i/>
          <w:iCs/>
        </w:rPr>
        <w:t xml:space="preserve"> (</w:t>
      </w:r>
      <w:r w:rsidR="005C48AD" w:rsidRPr="005C48AD">
        <w:rPr>
          <w:i/>
          <w:iCs/>
          <w:u w:val="single"/>
        </w:rPr>
        <w:t>HOW</w:t>
      </w:r>
      <w:r w:rsidR="005C48AD">
        <w:rPr>
          <w:i/>
          <w:iCs/>
        </w:rPr>
        <w:t>)</w:t>
      </w:r>
      <w:r w:rsidRPr="00820087">
        <w:rPr>
          <w:i/>
          <w:iCs/>
        </w:rPr>
        <w:t>, Disciplinary Core Ideas</w:t>
      </w:r>
      <w:r w:rsidR="005C48AD">
        <w:rPr>
          <w:i/>
          <w:iCs/>
        </w:rPr>
        <w:t xml:space="preserve"> (</w:t>
      </w:r>
      <w:r w:rsidR="005C48AD" w:rsidRPr="005C48AD">
        <w:rPr>
          <w:i/>
          <w:iCs/>
          <w:u w:val="single"/>
        </w:rPr>
        <w:t>WHAT</w:t>
      </w:r>
      <w:r w:rsidR="005C48AD">
        <w:rPr>
          <w:i/>
          <w:iCs/>
        </w:rPr>
        <w:t>)</w:t>
      </w:r>
      <w:r w:rsidRPr="00820087">
        <w:rPr>
          <w:i/>
          <w:iCs/>
        </w:rPr>
        <w:t>, Cross-cutting concepts</w:t>
      </w:r>
      <w:r w:rsidR="005C48AD">
        <w:rPr>
          <w:i/>
          <w:iCs/>
        </w:rPr>
        <w:t xml:space="preserve"> (</w:t>
      </w:r>
      <w:r w:rsidR="005C48AD" w:rsidRPr="005C48AD">
        <w:rPr>
          <w:i/>
          <w:iCs/>
          <w:u w:val="single"/>
        </w:rPr>
        <w:t>WHY</w:t>
      </w:r>
      <w:r w:rsidR="005C48AD">
        <w:rPr>
          <w:i/>
          <w:iCs/>
        </w:rPr>
        <w:t>)</w:t>
      </w:r>
      <w:r w:rsidR="00BE1DF2">
        <w:rPr>
          <w:i/>
          <w:iCs/>
        </w:rPr>
        <w:t xml:space="preserve"> that you find with your NGSS</w:t>
      </w:r>
      <w:r w:rsidRPr="00820087">
        <w:rPr>
          <w:i/>
          <w:iCs/>
        </w:rPr>
        <w:t>.</w:t>
      </w:r>
      <w:r>
        <w:t xml:space="preserve">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341084CC" w14:textId="2570A294" w:rsidR="00C74CB7" w:rsidRDefault="00352302" w:rsidP="00352302">
      <w:pPr>
        <w:pStyle w:val="ListParagraph"/>
        <w:numPr>
          <w:ilvl w:val="0"/>
          <w:numId w:val="2"/>
        </w:numPr>
      </w:pPr>
      <w:r>
        <w:t xml:space="preserve"> </w:t>
      </w:r>
      <w:r w:rsidR="00B834F4">
        <w:t xml:space="preserve">Explain how multiple disturbances in an ecosystem can alter the environment. </w:t>
      </w:r>
    </w:p>
    <w:p w14:paraId="696F05B8" w14:textId="77777777" w:rsidR="00A06A45" w:rsidRDefault="00A06A45" w:rsidP="00A06A45"/>
    <w:p w14:paraId="78C36783" w14:textId="57ADE7B7" w:rsidR="00352302" w:rsidRDefault="00352302" w:rsidP="00352302">
      <w:pPr>
        <w:pStyle w:val="ListParagraph"/>
        <w:numPr>
          <w:ilvl w:val="0"/>
          <w:numId w:val="2"/>
        </w:numPr>
      </w:pPr>
      <w:r>
        <w:t xml:space="preserve"> </w:t>
      </w:r>
      <w:r w:rsidR="00B834F4">
        <w:t>Propose possible solutions for managing disturbance to create the desired ecosystem</w:t>
      </w:r>
    </w:p>
    <w:p w14:paraId="20A3B9CA" w14:textId="77777777" w:rsidR="00A06A45" w:rsidRDefault="00A06A45" w:rsidP="00A06A45"/>
    <w:p w14:paraId="7B6711E2" w14:textId="3F6A30F4" w:rsidR="00352302" w:rsidRDefault="00DA486B" w:rsidP="00352302">
      <w:pPr>
        <w:pStyle w:val="ListParagraph"/>
        <w:numPr>
          <w:ilvl w:val="0"/>
          <w:numId w:val="2"/>
        </w:numPr>
      </w:pPr>
      <w:r>
        <w:t>Explain why small changes in the environment can have a large impact globally</w:t>
      </w:r>
    </w:p>
    <w:p w14:paraId="7EBA01B6" w14:textId="40E0A27F" w:rsidR="005C48AD" w:rsidRDefault="005C48AD"/>
    <w:p w14:paraId="04C6CAF7" w14:textId="59651DA0" w:rsidR="005C48AD" w:rsidRDefault="005C48AD"/>
    <w:p w14:paraId="10C75C9E" w14:textId="77777777" w:rsidR="00C74CB7" w:rsidRPr="00820087" w:rsidRDefault="00C74CB7">
      <w:pPr>
        <w:rPr>
          <w:b/>
          <w:bCs/>
        </w:rPr>
      </w:pPr>
      <w:r w:rsidRPr="00820087">
        <w:rPr>
          <w:b/>
          <w:bCs/>
        </w:rPr>
        <w:t xml:space="preserve">Lesson plan outline: </w:t>
      </w:r>
    </w:p>
    <w:p w14:paraId="27707AF4" w14:textId="07B71C49" w:rsidR="00C74CB7" w:rsidRDefault="00BE1DF2">
      <w:pPr>
        <w:rPr>
          <w:i/>
          <w:iCs/>
        </w:rPr>
      </w:pPr>
      <w:r>
        <w:rPr>
          <w:i/>
          <w:iCs/>
        </w:rPr>
        <w:t xml:space="preserve">All italics can be removed. </w:t>
      </w:r>
      <w:r w:rsidR="00EC5880">
        <w:rPr>
          <w:i/>
          <w:iCs/>
        </w:rPr>
        <w:t xml:space="preserve">They are just there for guidance. </w:t>
      </w:r>
      <w:r w:rsidR="00EE4BFE">
        <w:rPr>
          <w:i/>
          <w:iCs/>
        </w:rPr>
        <w:t xml:space="preserve"> </w:t>
      </w:r>
      <w:r w:rsidR="00EE4BFE" w:rsidRPr="005C48AD">
        <w:rPr>
          <w:i/>
          <w:iCs/>
          <w:u w:val="single"/>
        </w:rPr>
        <w:t>Include expected time.</w:t>
      </w:r>
      <w:r w:rsidR="00EE4BFE">
        <w:rPr>
          <w:i/>
          <w:iCs/>
        </w:rPr>
        <w:t xml:space="preserve"> </w:t>
      </w:r>
      <w:r w:rsidR="00A06A45">
        <w:rPr>
          <w:i/>
          <w:iCs/>
        </w:rPr>
        <w:t xml:space="preserve">For more information on the 5Es or ideas for how to implement them, visit these websites: </w:t>
      </w:r>
    </w:p>
    <w:p w14:paraId="7051F796" w14:textId="30F3FD8F" w:rsidR="008B6C16" w:rsidRPr="00A06A45" w:rsidRDefault="000E64F2">
      <w:pPr>
        <w:rPr>
          <w:rFonts w:ascii="Times New Roman" w:eastAsia="Times New Roman" w:hAnsi="Times New Roman" w:cs="Times New Roman"/>
          <w:i/>
          <w:iCs/>
        </w:rPr>
      </w:pPr>
      <w:hyperlink r:id="rId7" w:history="1">
        <w:r w:rsidR="008B6C16" w:rsidRPr="00A06A45">
          <w:rPr>
            <w:rFonts w:ascii="Times New Roman" w:eastAsia="Times New Roman" w:hAnsi="Times New Roman" w:cs="Times New Roman"/>
            <w:i/>
            <w:iCs/>
            <w:color w:val="0000FF"/>
            <w:u w:val="single"/>
          </w:rPr>
          <w:t>https://ngss.sdcoe.net/Evidence-Based-Practices/5E-Model-of-Instruction</w:t>
        </w:r>
      </w:hyperlink>
    </w:p>
    <w:p w14:paraId="2E3645CA" w14:textId="77777777" w:rsidR="008B6C16" w:rsidRPr="00A06A45" w:rsidRDefault="000E64F2" w:rsidP="008B6C16">
      <w:pPr>
        <w:rPr>
          <w:rFonts w:ascii="Times New Roman" w:eastAsia="Times New Roman" w:hAnsi="Times New Roman" w:cs="Times New Roman"/>
          <w:i/>
          <w:iCs/>
        </w:rPr>
      </w:pPr>
      <w:hyperlink r:id="rId8" w:history="1">
        <w:r w:rsidR="008B6C16" w:rsidRPr="00A06A45">
          <w:rPr>
            <w:rFonts w:ascii="Times New Roman" w:eastAsia="Times New Roman" w:hAnsi="Times New Roman" w:cs="Times New Roman"/>
            <w:i/>
            <w:iCs/>
            <w:color w:val="0000FF"/>
            <w:u w:val="single"/>
          </w:rPr>
          <w:t>http://nextgenerationscience.weebly.com/5-es-of-science-instruction.html</w:t>
        </w:r>
      </w:hyperlink>
    </w:p>
    <w:p w14:paraId="4B38CE26" w14:textId="3117923D" w:rsidR="008B6C16" w:rsidRPr="00BE1DF2" w:rsidRDefault="008B6C16">
      <w:pPr>
        <w:rPr>
          <w:i/>
          <w:iCs/>
        </w:rPr>
        <w:sectPr w:rsidR="008B6C16" w:rsidRPr="00BE1DF2" w:rsidSect="00643090">
          <w:headerReference w:type="even" r:id="rId9"/>
          <w:headerReference w:type="default" r:id="rId10"/>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3116"/>
        <w:gridCol w:w="3117"/>
        <w:gridCol w:w="3117"/>
      </w:tblGrid>
      <w:tr w:rsidR="00820087" w14:paraId="267091CA" w14:textId="77777777" w:rsidTr="00820087">
        <w:tc>
          <w:tcPr>
            <w:tcW w:w="3116" w:type="dxa"/>
          </w:tcPr>
          <w:p w14:paraId="627BD0E3" w14:textId="77777777" w:rsidR="00820087" w:rsidRPr="00820087" w:rsidRDefault="00820087">
            <w:pPr>
              <w:rPr>
                <w:b/>
                <w:bCs/>
              </w:rPr>
            </w:pPr>
            <w:r w:rsidRPr="00820087">
              <w:rPr>
                <w:b/>
                <w:bCs/>
              </w:rPr>
              <w:t xml:space="preserve">Learning E </w:t>
            </w:r>
          </w:p>
        </w:tc>
        <w:tc>
          <w:tcPr>
            <w:tcW w:w="3117" w:type="dxa"/>
          </w:tcPr>
          <w:p w14:paraId="43098F6C" w14:textId="77777777" w:rsidR="00820087" w:rsidRPr="00820087" w:rsidRDefault="00820087">
            <w:pPr>
              <w:rPr>
                <w:b/>
                <w:bCs/>
              </w:rPr>
            </w:pPr>
            <w:r w:rsidRPr="00820087">
              <w:rPr>
                <w:b/>
                <w:bCs/>
              </w:rPr>
              <w:t>Teacher Does / Says</w:t>
            </w:r>
          </w:p>
        </w:tc>
        <w:tc>
          <w:tcPr>
            <w:tcW w:w="3117"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20087">
        <w:tc>
          <w:tcPr>
            <w:tcW w:w="3116" w:type="dxa"/>
          </w:tcPr>
          <w:p w14:paraId="4795CCBF" w14:textId="77777777" w:rsidR="00820087" w:rsidRPr="00EC5880" w:rsidRDefault="00820087">
            <w:pPr>
              <w:rPr>
                <w:b/>
                <w:bCs/>
              </w:rPr>
            </w:pPr>
            <w:r w:rsidRPr="00EC5880">
              <w:rPr>
                <w:b/>
                <w:bCs/>
              </w:rPr>
              <w:t>Engage</w:t>
            </w:r>
          </w:p>
          <w:p w14:paraId="58DC9779" w14:textId="70F18A99" w:rsidR="00820087" w:rsidRDefault="005C48AD">
            <w:r>
              <w:t xml:space="preserve"> How can I get students interested in this?</w:t>
            </w:r>
          </w:p>
        </w:tc>
        <w:tc>
          <w:tcPr>
            <w:tcW w:w="3117" w:type="dxa"/>
          </w:tcPr>
          <w:p w14:paraId="00D0DBD2" w14:textId="3A26B6FE" w:rsidR="00EC5880" w:rsidRDefault="00EC5880" w:rsidP="00DA486B">
            <w:pPr>
              <w:rPr>
                <w:i/>
                <w:iCs/>
              </w:rPr>
            </w:pPr>
            <w:r>
              <w:t xml:space="preserve">T: </w:t>
            </w:r>
            <w:r w:rsidR="00DA486B">
              <w:rPr>
                <w:i/>
                <w:iCs/>
              </w:rPr>
              <w:t>Encourage students to think about the environment where they live (could be a hiking trail or even their own backyard). Has the environment changed over time?</w:t>
            </w:r>
          </w:p>
          <w:p w14:paraId="183E28DD" w14:textId="77777777" w:rsidR="00820087" w:rsidRDefault="00820087">
            <w:pPr>
              <w:rPr>
                <w:i/>
                <w:iCs/>
              </w:rPr>
            </w:pPr>
          </w:p>
          <w:p w14:paraId="0F1CED91" w14:textId="77777777" w:rsidR="00A06A45" w:rsidRDefault="00A06A45">
            <w:pPr>
              <w:rPr>
                <w:i/>
                <w:iCs/>
              </w:rPr>
            </w:pPr>
          </w:p>
          <w:p w14:paraId="678DB61E" w14:textId="23B26D6E" w:rsidR="00A06A45" w:rsidRPr="00820087" w:rsidRDefault="00A06A45">
            <w:pPr>
              <w:rPr>
                <w:i/>
                <w:iCs/>
              </w:rPr>
            </w:pPr>
          </w:p>
        </w:tc>
        <w:tc>
          <w:tcPr>
            <w:tcW w:w="3117" w:type="dxa"/>
          </w:tcPr>
          <w:p w14:paraId="25F05880" w14:textId="355D6F01" w:rsidR="00914EDC" w:rsidRDefault="00EC5880" w:rsidP="00EC5880">
            <w:pPr>
              <w:rPr>
                <w:i/>
                <w:iCs/>
              </w:rPr>
            </w:pPr>
            <w:r w:rsidRPr="00EC5880">
              <w:rPr>
                <w:i/>
                <w:iCs/>
              </w:rPr>
              <w:t xml:space="preserve">S: </w:t>
            </w:r>
            <w:hyperlink r:id="rId11" w:history="1">
              <w:r w:rsidR="00DA486B" w:rsidRPr="00DA486B">
                <w:rPr>
                  <w:rStyle w:val="Hyperlink"/>
                  <w:i/>
                  <w:iCs/>
                </w:rPr>
                <w:t>Ecological Succession Video</w:t>
              </w:r>
            </w:hyperlink>
          </w:p>
          <w:p w14:paraId="18CFC51C" w14:textId="0F24791F" w:rsidR="00820087" w:rsidRPr="00914EDC" w:rsidRDefault="00DA486B" w:rsidP="00EC5880">
            <w:pPr>
              <w:rPr>
                <w:i/>
                <w:iCs/>
              </w:rPr>
            </w:pPr>
            <w:r>
              <w:rPr>
                <w:i/>
                <w:iCs/>
              </w:rPr>
              <w:t>(7 minutes)</w:t>
            </w:r>
          </w:p>
          <w:p w14:paraId="75C98747" w14:textId="77777777" w:rsidR="00820087" w:rsidRDefault="00820087">
            <w:r>
              <w:t xml:space="preserve"> </w:t>
            </w:r>
          </w:p>
        </w:tc>
      </w:tr>
      <w:tr w:rsidR="00820087" w14:paraId="251FDB58" w14:textId="77777777" w:rsidTr="00820087">
        <w:tc>
          <w:tcPr>
            <w:tcW w:w="3116" w:type="dxa"/>
          </w:tcPr>
          <w:p w14:paraId="728516EF" w14:textId="77777777" w:rsidR="00820087" w:rsidRPr="00EC5880" w:rsidRDefault="00820087">
            <w:pPr>
              <w:rPr>
                <w:b/>
                <w:bCs/>
              </w:rPr>
            </w:pPr>
            <w:r w:rsidRPr="00EC5880">
              <w:rPr>
                <w:b/>
                <w:bCs/>
              </w:rPr>
              <w:t>Explore</w:t>
            </w:r>
          </w:p>
          <w:p w14:paraId="76CDC9DA" w14:textId="7059DA02" w:rsidR="00352302" w:rsidRPr="005C48AD" w:rsidRDefault="005C48AD" w:rsidP="00EC5880">
            <w:r>
              <w:t>What tasks / questions can I offer to have students puzzle through this?</w:t>
            </w:r>
          </w:p>
        </w:tc>
        <w:tc>
          <w:tcPr>
            <w:tcW w:w="3117" w:type="dxa"/>
          </w:tcPr>
          <w:p w14:paraId="204291A3" w14:textId="2AE22CD6" w:rsidR="00820087" w:rsidRPr="00DA486B" w:rsidRDefault="00EC5880" w:rsidP="00352302">
            <w:pPr>
              <w:rPr>
                <w:i/>
                <w:iCs/>
              </w:rPr>
            </w:pPr>
            <w:r w:rsidRPr="00EC5880">
              <w:rPr>
                <w:i/>
                <w:iCs/>
              </w:rPr>
              <w:t>T: Hands-on / Minds-on activit</w:t>
            </w:r>
            <w:r w:rsidR="00DA486B">
              <w:rPr>
                <w:i/>
                <w:iCs/>
              </w:rPr>
              <w:t>y</w:t>
            </w:r>
          </w:p>
          <w:p w14:paraId="25CB4D69" w14:textId="77777777" w:rsidR="00A06A45" w:rsidRDefault="00A06A45" w:rsidP="00352302"/>
          <w:p w14:paraId="66FDAFD1" w14:textId="77777777" w:rsidR="00A06A45" w:rsidRDefault="00A06A45" w:rsidP="00352302"/>
          <w:p w14:paraId="43353D24" w14:textId="77777777" w:rsidR="00A06A45" w:rsidRDefault="00A06A45" w:rsidP="00352302"/>
          <w:p w14:paraId="61B2D465" w14:textId="2D4ECDAD" w:rsidR="00A06A45" w:rsidRDefault="00A06A45" w:rsidP="00352302"/>
        </w:tc>
        <w:tc>
          <w:tcPr>
            <w:tcW w:w="3117" w:type="dxa"/>
          </w:tcPr>
          <w:p w14:paraId="482419E8" w14:textId="71DD52A1" w:rsidR="00EC5880" w:rsidRDefault="00EC5880" w:rsidP="00DA486B">
            <w:pPr>
              <w:rPr>
                <w:i/>
                <w:iCs/>
              </w:rPr>
            </w:pPr>
            <w:r w:rsidRPr="00EC5880">
              <w:rPr>
                <w:i/>
                <w:iCs/>
              </w:rPr>
              <w:t>S: C</w:t>
            </w:r>
            <w:r w:rsidR="00DA486B">
              <w:rPr>
                <w:i/>
                <w:iCs/>
              </w:rPr>
              <w:t>hoose Your Own Adventure Activity</w:t>
            </w:r>
          </w:p>
          <w:p w14:paraId="52B7CC45" w14:textId="70244E8D" w:rsidR="00DA486B" w:rsidRDefault="00DA486B" w:rsidP="00DA486B">
            <w:pPr>
              <w:rPr>
                <w:i/>
                <w:iCs/>
              </w:rPr>
            </w:pPr>
          </w:p>
          <w:p w14:paraId="3BE66F1C" w14:textId="5546C92F" w:rsidR="00DA486B" w:rsidRDefault="000E64F2" w:rsidP="00DA486B">
            <w:pPr>
              <w:rPr>
                <w:i/>
                <w:iCs/>
              </w:rPr>
            </w:pPr>
            <w:hyperlink r:id="rId12" w:history="1">
              <w:r w:rsidR="00DA486B" w:rsidRPr="00DA486B">
                <w:rPr>
                  <w:rStyle w:val="Hyperlink"/>
                  <w:i/>
                  <w:iCs/>
                </w:rPr>
                <w:t>Slides</w:t>
              </w:r>
            </w:hyperlink>
          </w:p>
          <w:p w14:paraId="7EAFDB79" w14:textId="2CB80BDE" w:rsidR="00DA486B" w:rsidRPr="00EC5880" w:rsidRDefault="000E64F2" w:rsidP="00DA486B">
            <w:pPr>
              <w:rPr>
                <w:i/>
                <w:iCs/>
              </w:rPr>
            </w:pPr>
            <w:hyperlink r:id="rId13" w:history="1">
              <w:r w:rsidR="00DA486B" w:rsidRPr="00A1616F">
                <w:rPr>
                  <w:rStyle w:val="Hyperlink"/>
                  <w:i/>
                  <w:iCs/>
                </w:rPr>
                <w:t>Instructions/Questions</w:t>
              </w:r>
            </w:hyperlink>
          </w:p>
          <w:p w14:paraId="2C02B884" w14:textId="77777777" w:rsidR="00820087" w:rsidRDefault="00820087"/>
          <w:p w14:paraId="7F6D749E" w14:textId="77777777" w:rsidR="00820087" w:rsidRDefault="00820087"/>
        </w:tc>
      </w:tr>
      <w:tr w:rsidR="00820087" w14:paraId="07DF6EED" w14:textId="77777777" w:rsidTr="00820087">
        <w:tc>
          <w:tcPr>
            <w:tcW w:w="3116" w:type="dxa"/>
          </w:tcPr>
          <w:p w14:paraId="522E81E1" w14:textId="77777777" w:rsidR="00820087" w:rsidRPr="00EC5880" w:rsidRDefault="00820087">
            <w:pPr>
              <w:rPr>
                <w:b/>
                <w:bCs/>
              </w:rPr>
            </w:pPr>
            <w:r w:rsidRPr="00EC5880">
              <w:rPr>
                <w:b/>
                <w:bCs/>
              </w:rPr>
              <w:t>Explain</w:t>
            </w:r>
          </w:p>
          <w:p w14:paraId="5D397671" w14:textId="28005AD9" w:rsidR="00352302" w:rsidRPr="005C48AD" w:rsidRDefault="005C48AD" w:rsidP="00EC5880">
            <w:r>
              <w:t xml:space="preserve">How can I help students make sense of their </w:t>
            </w:r>
            <w:r>
              <w:lastRenderedPageBreak/>
              <w:t xml:space="preserve">observations? </w:t>
            </w:r>
            <w:r>
              <w:br/>
              <w:t>- let them try to explain first</w:t>
            </w:r>
          </w:p>
        </w:tc>
        <w:tc>
          <w:tcPr>
            <w:tcW w:w="3117" w:type="dxa"/>
          </w:tcPr>
          <w:p w14:paraId="0081C7DD" w14:textId="5D1D78FD" w:rsidR="00EC5880" w:rsidRDefault="00EC5880" w:rsidP="00EC5880">
            <w:pPr>
              <w:rPr>
                <w:i/>
                <w:iCs/>
              </w:rPr>
            </w:pPr>
            <w:r w:rsidRPr="00EC5880">
              <w:rPr>
                <w:i/>
                <w:iCs/>
              </w:rPr>
              <w:lastRenderedPageBreak/>
              <w:t xml:space="preserve">T: </w:t>
            </w:r>
            <w:r w:rsidR="00DA486B">
              <w:rPr>
                <w:i/>
                <w:iCs/>
              </w:rPr>
              <w:t>Ask students what they thought the most important terms were from the video and the activity</w:t>
            </w:r>
          </w:p>
          <w:p w14:paraId="0C2D82C7" w14:textId="77777777" w:rsidR="00820087" w:rsidRDefault="00820087" w:rsidP="00DA486B"/>
        </w:tc>
        <w:tc>
          <w:tcPr>
            <w:tcW w:w="3117" w:type="dxa"/>
          </w:tcPr>
          <w:p w14:paraId="48FEB162" w14:textId="77777777" w:rsidR="00EC5880" w:rsidRDefault="00EC5880" w:rsidP="00EC5880">
            <w:pPr>
              <w:rPr>
                <w:i/>
                <w:iCs/>
              </w:rPr>
            </w:pPr>
            <w:r w:rsidRPr="00EC5880">
              <w:rPr>
                <w:i/>
                <w:iCs/>
              </w:rPr>
              <w:lastRenderedPageBreak/>
              <w:t xml:space="preserve">S: </w:t>
            </w:r>
          </w:p>
          <w:p w14:paraId="1B1BBB98" w14:textId="5D768071" w:rsidR="00EC5880" w:rsidRDefault="00DA486B" w:rsidP="00EC5880">
            <w:pPr>
              <w:rPr>
                <w:i/>
                <w:iCs/>
              </w:rPr>
            </w:pPr>
            <w:r>
              <w:rPr>
                <w:i/>
                <w:iCs/>
              </w:rPr>
              <w:t xml:space="preserve">Write down important terms and their definitions </w:t>
            </w:r>
          </w:p>
          <w:p w14:paraId="262A6284" w14:textId="721B96EB" w:rsidR="00DA486B" w:rsidRPr="00EC5880" w:rsidRDefault="00DA486B" w:rsidP="00EC5880">
            <w:pPr>
              <w:rPr>
                <w:i/>
                <w:iCs/>
              </w:rPr>
            </w:pPr>
            <w:r>
              <w:rPr>
                <w:i/>
                <w:iCs/>
              </w:rPr>
              <w:lastRenderedPageBreak/>
              <w:t>Why are these terms important?</w:t>
            </w:r>
          </w:p>
          <w:p w14:paraId="11F87AA2" w14:textId="77777777" w:rsidR="00820087" w:rsidRDefault="00820087"/>
          <w:p w14:paraId="0485461D" w14:textId="77777777" w:rsidR="00820087" w:rsidRDefault="00820087"/>
        </w:tc>
      </w:tr>
      <w:tr w:rsidR="00820087" w14:paraId="66FD79C7" w14:textId="77777777" w:rsidTr="00820087">
        <w:tc>
          <w:tcPr>
            <w:tcW w:w="3116" w:type="dxa"/>
          </w:tcPr>
          <w:p w14:paraId="21AF29E7" w14:textId="77777777" w:rsidR="00820087" w:rsidRPr="00EC5880" w:rsidRDefault="00820087">
            <w:pPr>
              <w:rPr>
                <w:b/>
                <w:bCs/>
              </w:rPr>
            </w:pPr>
            <w:r w:rsidRPr="00EC5880">
              <w:rPr>
                <w:b/>
                <w:bCs/>
              </w:rPr>
              <w:lastRenderedPageBreak/>
              <w:t>Elaborate</w:t>
            </w:r>
          </w:p>
          <w:p w14:paraId="57E75869" w14:textId="442E6C71" w:rsidR="00352302" w:rsidRPr="005C48AD" w:rsidRDefault="005C48AD" w:rsidP="00EC5880">
            <w:r>
              <w:t xml:space="preserve">How can my students apply their new knowledge to other situations? </w:t>
            </w:r>
          </w:p>
        </w:tc>
        <w:tc>
          <w:tcPr>
            <w:tcW w:w="3117" w:type="dxa"/>
          </w:tcPr>
          <w:p w14:paraId="09A09174" w14:textId="6FF8C383" w:rsidR="00DA486B" w:rsidRDefault="00EC5880" w:rsidP="00DA486B">
            <w:pPr>
              <w:rPr>
                <w:i/>
                <w:iCs/>
              </w:rPr>
            </w:pPr>
            <w:r w:rsidRPr="00EC5880">
              <w:rPr>
                <w:i/>
                <w:iCs/>
              </w:rPr>
              <w:t xml:space="preserve">T: </w:t>
            </w:r>
            <w:r w:rsidR="00DA486B">
              <w:rPr>
                <w:i/>
                <w:iCs/>
              </w:rPr>
              <w:t>Ask students to go back to thinking about the environment they are familiar with (backyard/hiking trail)</w:t>
            </w:r>
          </w:p>
          <w:p w14:paraId="20840FE5" w14:textId="6A0961A1" w:rsidR="00A06A45" w:rsidRDefault="00DA486B" w:rsidP="00EC5880">
            <w:pPr>
              <w:rPr>
                <w:i/>
                <w:iCs/>
              </w:rPr>
            </w:pPr>
            <w:r>
              <w:rPr>
                <w:i/>
                <w:iCs/>
              </w:rPr>
              <w:t>Based on this activity, how do they feel about the environment they are familiar with</w:t>
            </w:r>
          </w:p>
          <w:p w14:paraId="316420F4" w14:textId="6950FA11" w:rsidR="00A06A45" w:rsidRDefault="00A06A45" w:rsidP="00EC5880">
            <w:pPr>
              <w:rPr>
                <w:i/>
                <w:iCs/>
              </w:rPr>
            </w:pPr>
          </w:p>
          <w:p w14:paraId="62965EAD" w14:textId="77777777" w:rsidR="00A06A45" w:rsidRPr="00EC5880" w:rsidRDefault="00A06A45" w:rsidP="00EC5880">
            <w:pPr>
              <w:rPr>
                <w:i/>
                <w:iCs/>
              </w:rPr>
            </w:pPr>
          </w:p>
          <w:p w14:paraId="1AC56FA2" w14:textId="77777777" w:rsidR="00352302" w:rsidRDefault="00352302"/>
        </w:tc>
        <w:tc>
          <w:tcPr>
            <w:tcW w:w="3117" w:type="dxa"/>
          </w:tcPr>
          <w:p w14:paraId="0B764EB0" w14:textId="4C06D1F1" w:rsidR="00A930A6" w:rsidRDefault="00EC5880" w:rsidP="00A930A6">
            <w:pPr>
              <w:rPr>
                <w:i/>
                <w:iCs/>
              </w:rPr>
            </w:pPr>
            <w:r w:rsidRPr="00EC5880">
              <w:rPr>
                <w:i/>
                <w:iCs/>
              </w:rPr>
              <w:t xml:space="preserve">S: </w:t>
            </w:r>
            <w:r w:rsidR="00A930A6">
              <w:rPr>
                <w:i/>
                <w:iCs/>
              </w:rPr>
              <w:t>Based on this activity, how do they feel about the environment they are familiar with?</w:t>
            </w:r>
          </w:p>
          <w:p w14:paraId="3CB0F566" w14:textId="6BC324A4" w:rsidR="00A930A6" w:rsidRDefault="00A930A6" w:rsidP="00A930A6">
            <w:pPr>
              <w:rPr>
                <w:i/>
                <w:iCs/>
              </w:rPr>
            </w:pPr>
          </w:p>
          <w:p w14:paraId="38619892" w14:textId="714C7006" w:rsidR="00A930A6" w:rsidRDefault="00A930A6" w:rsidP="00A930A6">
            <w:pPr>
              <w:rPr>
                <w:i/>
                <w:iCs/>
              </w:rPr>
            </w:pPr>
            <w:r>
              <w:rPr>
                <w:i/>
                <w:iCs/>
              </w:rPr>
              <w:t xml:space="preserve">Connect to current events (i.e. fires). Ask the students to think about </w:t>
            </w:r>
            <w:proofErr w:type="gramStart"/>
            <w:r>
              <w:rPr>
                <w:i/>
                <w:iCs/>
              </w:rPr>
              <w:t>whether or not</w:t>
            </w:r>
            <w:proofErr w:type="gramEnd"/>
            <w:r>
              <w:rPr>
                <w:i/>
                <w:iCs/>
              </w:rPr>
              <w:t xml:space="preserve"> these modern disturbances are normal and what we can do to help the ecosystem recover</w:t>
            </w:r>
          </w:p>
          <w:p w14:paraId="22DF2E3C" w14:textId="54B56777" w:rsidR="00820087" w:rsidRPr="00EC5880" w:rsidRDefault="00820087">
            <w:pPr>
              <w:rPr>
                <w:i/>
                <w:iCs/>
              </w:rPr>
            </w:pPr>
          </w:p>
        </w:tc>
      </w:tr>
      <w:tr w:rsidR="00820087" w14:paraId="3FD626B2" w14:textId="77777777" w:rsidTr="00820087">
        <w:tc>
          <w:tcPr>
            <w:tcW w:w="3116" w:type="dxa"/>
          </w:tcPr>
          <w:p w14:paraId="2535BA29" w14:textId="77777777" w:rsidR="00820087" w:rsidRPr="00EC5880" w:rsidRDefault="00820087">
            <w:pPr>
              <w:rPr>
                <w:b/>
                <w:bCs/>
              </w:rPr>
            </w:pPr>
            <w:r w:rsidRPr="00EC5880">
              <w:rPr>
                <w:b/>
                <w:bCs/>
              </w:rPr>
              <w:t xml:space="preserve">Evaluate </w:t>
            </w:r>
          </w:p>
          <w:p w14:paraId="19337BD5" w14:textId="78D47F61" w:rsidR="00352302" w:rsidRPr="005C48AD" w:rsidRDefault="005C48AD" w:rsidP="00EC5880">
            <w:r>
              <w:t xml:space="preserve">How can I help my students self-evaluate and reflect on their learning? </w:t>
            </w:r>
          </w:p>
        </w:tc>
        <w:tc>
          <w:tcPr>
            <w:tcW w:w="3117" w:type="dxa"/>
          </w:tcPr>
          <w:p w14:paraId="6722520C" w14:textId="77777777" w:rsidR="00EC5880" w:rsidRPr="00EC5880" w:rsidRDefault="00EC5880" w:rsidP="00EC5880">
            <w:pPr>
              <w:rPr>
                <w:i/>
                <w:iCs/>
              </w:rPr>
            </w:pPr>
            <w:r w:rsidRPr="00EC5880">
              <w:rPr>
                <w:i/>
                <w:iCs/>
              </w:rPr>
              <w:t>T: Assess student progress</w:t>
            </w:r>
          </w:p>
          <w:p w14:paraId="2AB294FD" w14:textId="0897C7DA" w:rsidR="00EC5880" w:rsidRPr="00EC5880" w:rsidRDefault="00EC5880" w:rsidP="00EC5880">
            <w:pPr>
              <w:rPr>
                <w:i/>
                <w:iCs/>
              </w:rPr>
            </w:pPr>
            <w:r w:rsidRPr="00EC5880">
              <w:rPr>
                <w:i/>
                <w:iCs/>
              </w:rPr>
              <w:t xml:space="preserve">Discuss </w:t>
            </w:r>
            <w:r w:rsidR="00A06A45">
              <w:rPr>
                <w:i/>
                <w:iCs/>
              </w:rPr>
              <w:t xml:space="preserve">a </w:t>
            </w:r>
            <w:r w:rsidRPr="00EC5880">
              <w:rPr>
                <w:i/>
                <w:iCs/>
              </w:rPr>
              <w:t>related question</w:t>
            </w:r>
          </w:p>
          <w:p w14:paraId="4A0AEB99" w14:textId="77777777" w:rsidR="00352302" w:rsidRDefault="00352302"/>
          <w:p w14:paraId="4C33C05D" w14:textId="77777777" w:rsidR="00A06A45" w:rsidRDefault="00A06A45"/>
          <w:p w14:paraId="39E91056" w14:textId="77777777" w:rsidR="00A06A45" w:rsidRDefault="00A06A45"/>
          <w:p w14:paraId="3E6D6E7E" w14:textId="77777777" w:rsidR="00A06A45" w:rsidRDefault="00A06A45"/>
          <w:p w14:paraId="200A86B4" w14:textId="3D248E21" w:rsidR="00A06A45" w:rsidRDefault="00A06A45"/>
        </w:tc>
        <w:tc>
          <w:tcPr>
            <w:tcW w:w="3117" w:type="dxa"/>
          </w:tcPr>
          <w:p w14:paraId="51B4F910" w14:textId="50A25B50" w:rsidR="00EC5880" w:rsidRDefault="00EC5880" w:rsidP="00A930A6">
            <w:pPr>
              <w:rPr>
                <w:i/>
                <w:iCs/>
              </w:rPr>
            </w:pPr>
            <w:r w:rsidRPr="00EC5880">
              <w:rPr>
                <w:i/>
                <w:iCs/>
              </w:rPr>
              <w:t xml:space="preserve">S: </w:t>
            </w:r>
            <w:r w:rsidR="00A930A6">
              <w:rPr>
                <w:i/>
                <w:iCs/>
              </w:rPr>
              <w:t>Students should have answered questions associated with the activity</w:t>
            </w:r>
          </w:p>
          <w:p w14:paraId="7F95E54C" w14:textId="348AA1A0" w:rsidR="00A930A6" w:rsidRDefault="00A930A6" w:rsidP="00A930A6">
            <w:pPr>
              <w:rPr>
                <w:i/>
                <w:iCs/>
              </w:rPr>
            </w:pPr>
          </w:p>
          <w:p w14:paraId="45674B45" w14:textId="15ABCBF1" w:rsidR="00A930A6" w:rsidRPr="00EC5880" w:rsidRDefault="00A930A6" w:rsidP="00A930A6">
            <w:pPr>
              <w:rPr>
                <w:i/>
                <w:iCs/>
              </w:rPr>
            </w:pPr>
            <w:r>
              <w:rPr>
                <w:i/>
                <w:iCs/>
              </w:rPr>
              <w:t xml:space="preserve">Ask students to journal about their thoughts on how natural and unnatural disturbances affect their lives. </w:t>
            </w:r>
          </w:p>
          <w:p w14:paraId="26C3C7D6" w14:textId="77777777" w:rsidR="00820087" w:rsidRDefault="00820087" w:rsidP="00352302"/>
        </w:tc>
      </w:tr>
    </w:tbl>
    <w:p w14:paraId="15975F39" w14:textId="3CF166CE" w:rsidR="00C74CB7" w:rsidRDefault="00C74CB7"/>
    <w:p w14:paraId="6B2CB80A" w14:textId="77777777" w:rsidR="00C74CB7" w:rsidRPr="00FA200B" w:rsidRDefault="00C74CB7">
      <w:pPr>
        <w:rPr>
          <w:b/>
          <w:bCs/>
        </w:rPr>
      </w:pPr>
    </w:p>
    <w:p w14:paraId="2D9D4986" w14:textId="4FFFE110" w:rsidR="00C74CB7" w:rsidRDefault="00C74CB7">
      <w:r w:rsidRPr="00FA200B">
        <w:rPr>
          <w:b/>
          <w:bCs/>
        </w:rPr>
        <w:t xml:space="preserve">Appendix: </w:t>
      </w:r>
    </w:p>
    <w:p w14:paraId="061A771E" w14:textId="6034BA82" w:rsidR="007B624D" w:rsidRDefault="007B624D"/>
    <w:p w14:paraId="5A8B69FF" w14:textId="16E5BA3D" w:rsidR="00A930A6" w:rsidRDefault="000E64F2" w:rsidP="00A930A6">
      <w:pPr>
        <w:pStyle w:val="ListParagraph"/>
        <w:numPr>
          <w:ilvl w:val="0"/>
          <w:numId w:val="3"/>
        </w:numPr>
      </w:pPr>
      <w:hyperlink r:id="rId14" w:history="1">
        <w:r w:rsidR="00A930A6" w:rsidRPr="00A930A6">
          <w:rPr>
            <w:rStyle w:val="Hyperlink"/>
          </w:rPr>
          <w:t>Amoeba Sisters Explain Succession</w:t>
        </w:r>
      </w:hyperlink>
    </w:p>
    <w:p w14:paraId="61E3E6D7" w14:textId="4FF175E3" w:rsidR="006D3D82" w:rsidRDefault="000E64F2" w:rsidP="00A930A6">
      <w:pPr>
        <w:pStyle w:val="ListParagraph"/>
        <w:numPr>
          <w:ilvl w:val="0"/>
          <w:numId w:val="3"/>
        </w:numPr>
      </w:pPr>
      <w:hyperlink r:id="rId15" w:history="1">
        <w:r w:rsidR="00A930A6" w:rsidRPr="00A1616F">
          <w:rPr>
            <w:rStyle w:val="Hyperlink"/>
          </w:rPr>
          <w:t>Instructions/Questions</w:t>
        </w:r>
      </w:hyperlink>
      <w:r w:rsidR="00A930A6">
        <w:t xml:space="preserve"> </w:t>
      </w:r>
    </w:p>
    <w:p w14:paraId="6B44412B" w14:textId="05A8AF3D" w:rsidR="00A930A6" w:rsidRDefault="000E64F2" w:rsidP="00A930A6">
      <w:pPr>
        <w:pStyle w:val="ListParagraph"/>
        <w:numPr>
          <w:ilvl w:val="0"/>
          <w:numId w:val="3"/>
        </w:numPr>
      </w:pPr>
      <w:hyperlink r:id="rId16" w:history="1">
        <w:r w:rsidR="00A930A6" w:rsidRPr="00A930A6">
          <w:rPr>
            <w:rStyle w:val="Hyperlink"/>
          </w:rPr>
          <w:t>Slide Deck for Choose Your Own Adventure</w:t>
        </w:r>
      </w:hyperlink>
    </w:p>
    <w:p w14:paraId="108FF7E5" w14:textId="162A668B" w:rsidR="00A930A6" w:rsidRDefault="000E64F2" w:rsidP="00A930A6">
      <w:pPr>
        <w:pStyle w:val="ListParagraph"/>
        <w:numPr>
          <w:ilvl w:val="0"/>
          <w:numId w:val="3"/>
        </w:numPr>
      </w:pPr>
      <w:hyperlink r:id="rId17" w:history="1">
        <w:proofErr w:type="spellStart"/>
        <w:r w:rsidR="00A930A6" w:rsidRPr="00A930A6">
          <w:rPr>
            <w:rStyle w:val="Hyperlink"/>
          </w:rPr>
          <w:t>Envirobites</w:t>
        </w:r>
        <w:proofErr w:type="spellEnd"/>
        <w:r w:rsidR="00A930A6" w:rsidRPr="00A930A6">
          <w:rPr>
            <w:rStyle w:val="Hyperlink"/>
          </w:rPr>
          <w:t xml:space="preserve"> Article</w:t>
        </w:r>
      </w:hyperlink>
      <w:r w:rsidR="00A930A6">
        <w:t xml:space="preserve"> </w:t>
      </w:r>
    </w:p>
    <w:p w14:paraId="6338488C" w14:textId="28434059" w:rsidR="006D3D82" w:rsidRDefault="006D3D82"/>
    <w:p w14:paraId="37086AB4" w14:textId="77777777" w:rsidR="00A06A45" w:rsidRDefault="00A06A45"/>
    <w:p w14:paraId="2C1F0436" w14:textId="77777777" w:rsidR="006D3D82" w:rsidRDefault="006D3D82"/>
    <w:p w14:paraId="2FDF6EEF" w14:textId="79C184B4" w:rsidR="00FA200B" w:rsidRPr="00A1616F" w:rsidRDefault="00FA200B">
      <w:pPr>
        <w:rPr>
          <w:b/>
          <w:bCs/>
        </w:rPr>
      </w:pPr>
      <w:r w:rsidRPr="00FA200B">
        <w:rPr>
          <w:b/>
          <w:bCs/>
        </w:rPr>
        <w:t>STEM researcher b</w:t>
      </w:r>
      <w:r w:rsidR="007B624D" w:rsidRPr="00FA200B">
        <w:rPr>
          <w:b/>
          <w:bCs/>
        </w:rPr>
        <w:t>iograph</w:t>
      </w:r>
      <w:r w:rsidRPr="00FA200B">
        <w:rPr>
          <w:b/>
          <w:bCs/>
        </w:rPr>
        <w:t xml:space="preserve">y (optional): </w:t>
      </w:r>
    </w:p>
    <w:p w14:paraId="087C1956" w14:textId="782047E0" w:rsidR="00A930A6" w:rsidRDefault="00A930A6">
      <w:r>
        <w:t xml:space="preserve">I am a PhD student at San Diego State and UD Davis. I am originally from Denver, Colorado and first got interested in science after spending my childhood hiking and camping with my family then discovering in high school that I can get paid to work outside all the time! Now, I study </w:t>
      </w:r>
      <w:r>
        <w:lastRenderedPageBreak/>
        <w:t xml:space="preserve">how bacteria that live in soil come back after fire and if we can use soil bacteria to help ecosystems recover after disturbances. </w:t>
      </w:r>
    </w:p>
    <w:p w14:paraId="09724F78" w14:textId="015F6213" w:rsidR="00F40A29" w:rsidRDefault="00F40A29"/>
    <w:p w14:paraId="43421E36" w14:textId="2BD9C12F" w:rsidR="00F40A29" w:rsidRDefault="00F40A29">
      <w:r>
        <w:t xml:space="preserve">Contact me at </w:t>
      </w:r>
      <w:hyperlink r:id="rId18" w:history="1">
        <w:r w:rsidRPr="00E70C02">
          <w:rPr>
            <w:rStyle w:val="Hyperlink"/>
          </w:rPr>
          <w:t>brpalmer@sdsu.edu</w:t>
        </w:r>
      </w:hyperlink>
      <w:r>
        <w:t xml:space="preserve"> or on Twitter @briecology</w:t>
      </w:r>
    </w:p>
    <w:p w14:paraId="7C45F1B5" w14:textId="3F476A82" w:rsidR="00A930A6" w:rsidRPr="00A930A6" w:rsidRDefault="00A930A6">
      <w:r w:rsidRPr="00A930A6">
        <w:rPr>
          <w:noProof/>
        </w:rPr>
        <w:drawing>
          <wp:inline distT="0" distB="0" distL="0" distR="0" wp14:anchorId="31CDD7E4" wp14:editId="1A9DC912">
            <wp:extent cx="2317750" cy="17375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26474" cy="1744110"/>
                    </a:xfrm>
                    <a:prstGeom prst="rect">
                      <a:avLst/>
                    </a:prstGeom>
                  </pic:spPr>
                </pic:pic>
              </a:graphicData>
            </a:graphic>
          </wp:inline>
        </w:drawing>
      </w:r>
    </w:p>
    <w:sectPr w:rsidR="00A930A6" w:rsidRPr="00A930A6"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1B881" w14:textId="77777777" w:rsidR="000E64F2" w:rsidRDefault="000E64F2" w:rsidP="00820087">
      <w:r>
        <w:separator/>
      </w:r>
    </w:p>
  </w:endnote>
  <w:endnote w:type="continuationSeparator" w:id="0">
    <w:p w14:paraId="75657A8E" w14:textId="77777777" w:rsidR="000E64F2" w:rsidRDefault="000E64F2"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FF3B1" w14:textId="77777777" w:rsidR="000E64F2" w:rsidRDefault="000E64F2" w:rsidP="00820087">
      <w:r>
        <w:separator/>
      </w:r>
    </w:p>
  </w:footnote>
  <w:footnote w:type="continuationSeparator" w:id="0">
    <w:p w14:paraId="62EA9310" w14:textId="77777777" w:rsidR="000E64F2" w:rsidRDefault="000E64F2"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2A505661" w:rsidR="00820087" w:rsidRPr="00820087" w:rsidRDefault="00914EDC" w:rsidP="00A06A45">
    <w:pPr>
      <w:ind w:right="360"/>
      <w:rPr>
        <w:sz w:val="20"/>
        <w:szCs w:val="20"/>
      </w:rPr>
    </w:pPr>
    <w:r>
      <w:rPr>
        <w:sz w:val="20"/>
        <w:szCs w:val="20"/>
      </w:rPr>
      <w:t>Brianne Palmer</w:t>
    </w:r>
  </w:p>
  <w:p w14:paraId="1FB0CB92" w14:textId="760CCF20" w:rsidR="00820087" w:rsidRPr="00820087" w:rsidRDefault="00914EDC" w:rsidP="00820087">
    <w:pPr>
      <w:rPr>
        <w:sz w:val="20"/>
        <w:szCs w:val="20"/>
      </w:rPr>
    </w:pPr>
    <w:r>
      <w:rPr>
        <w:sz w:val="20"/>
        <w:szCs w:val="20"/>
      </w:rPr>
      <w:t>PhD Candidate, San Diego State University</w:t>
    </w:r>
  </w:p>
  <w:p w14:paraId="5C7E62CC" w14:textId="122DE0BC" w:rsidR="00820087" w:rsidRPr="00820087" w:rsidRDefault="00820087" w:rsidP="00820087">
    <w:pPr>
      <w:rPr>
        <w:sz w:val="20"/>
        <w:szCs w:val="20"/>
      </w:rPr>
    </w:pPr>
    <w:r w:rsidRPr="00820087">
      <w:rPr>
        <w:sz w:val="20"/>
        <w:szCs w:val="20"/>
      </w:rPr>
      <w:t xml:space="preserve">Lesson plan writer email:  </w:t>
    </w:r>
    <w:r w:rsidR="00914EDC">
      <w:rPr>
        <w:sz w:val="20"/>
        <w:szCs w:val="20"/>
      </w:rPr>
      <w:t>brianne.r.palmer@gmail.com</w:t>
    </w:r>
  </w:p>
  <w:p w14:paraId="77A1263D" w14:textId="2F55037E"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914EDC">
      <w:rPr>
        <w:sz w:val="20"/>
        <w:szCs w:val="20"/>
      </w:rPr>
      <w:t>Yes</w:t>
    </w: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BA0A06"/>
    <w:multiLevelType w:val="hybridMultilevel"/>
    <w:tmpl w:val="88D0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E64F2"/>
    <w:rsid w:val="001532E6"/>
    <w:rsid w:val="002A52D9"/>
    <w:rsid w:val="00352302"/>
    <w:rsid w:val="00470FBD"/>
    <w:rsid w:val="004B2F75"/>
    <w:rsid w:val="005C48AD"/>
    <w:rsid w:val="005D76CB"/>
    <w:rsid w:val="00643090"/>
    <w:rsid w:val="006D3D82"/>
    <w:rsid w:val="007A730A"/>
    <w:rsid w:val="007B624D"/>
    <w:rsid w:val="00820087"/>
    <w:rsid w:val="008B6C16"/>
    <w:rsid w:val="00914EDC"/>
    <w:rsid w:val="00A06A45"/>
    <w:rsid w:val="00A1616F"/>
    <w:rsid w:val="00A930A6"/>
    <w:rsid w:val="00AE037A"/>
    <w:rsid w:val="00B71C27"/>
    <w:rsid w:val="00B834F4"/>
    <w:rsid w:val="00BE1DF2"/>
    <w:rsid w:val="00C74CB7"/>
    <w:rsid w:val="00D81742"/>
    <w:rsid w:val="00DA486B"/>
    <w:rsid w:val="00DA7119"/>
    <w:rsid w:val="00DB7631"/>
    <w:rsid w:val="00E66BDC"/>
    <w:rsid w:val="00E824A0"/>
    <w:rsid w:val="00E93FE4"/>
    <w:rsid w:val="00EC5880"/>
    <w:rsid w:val="00EE4BFE"/>
    <w:rsid w:val="00F40A29"/>
    <w:rsid w:val="00FA200B"/>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paragraph" w:styleId="BalloonText">
    <w:name w:val="Balloon Text"/>
    <w:basedOn w:val="Normal"/>
    <w:link w:val="BalloonTextChar"/>
    <w:uiPriority w:val="99"/>
    <w:semiHidden/>
    <w:unhideWhenUsed/>
    <w:rsid w:val="00B83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F4"/>
    <w:rPr>
      <w:rFonts w:ascii="Segoe UI" w:hAnsi="Segoe UI" w:cs="Segoe UI"/>
      <w:sz w:val="18"/>
      <w:szCs w:val="18"/>
    </w:rPr>
  </w:style>
  <w:style w:type="character" w:customStyle="1" w:styleId="popup">
    <w:name w:val="popup"/>
    <w:basedOn w:val="DefaultParagraphFont"/>
    <w:rsid w:val="00B834F4"/>
  </w:style>
  <w:style w:type="character" w:styleId="UnresolvedMention">
    <w:name w:val="Unresolved Mention"/>
    <w:basedOn w:val="DefaultParagraphFont"/>
    <w:uiPriority w:val="99"/>
    <w:semiHidden/>
    <w:unhideWhenUsed/>
    <w:rsid w:val="00DA486B"/>
    <w:rPr>
      <w:color w:val="605E5C"/>
      <w:shd w:val="clear" w:color="auto" w:fill="E1DFDD"/>
    </w:rPr>
  </w:style>
  <w:style w:type="character" w:styleId="FollowedHyperlink">
    <w:name w:val="FollowedHyperlink"/>
    <w:basedOn w:val="DefaultParagraphFont"/>
    <w:uiPriority w:val="99"/>
    <w:semiHidden/>
    <w:unhideWhenUsed/>
    <w:rsid w:val="00A93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 w:id="18778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xtgenerationscience.weebly.com/5-es-of-science-instruction.html" TargetMode="External"/><Relationship Id="rId13" Type="http://schemas.openxmlformats.org/officeDocument/2006/relationships/hyperlink" Target="https://docs.google.com/document/d/1Gx-50DIRIg-u65S_j50Lt58gKDBdcqOPbRUZHENAyT8/edit?usp=sharing" TargetMode="External"/><Relationship Id="rId18" Type="http://schemas.openxmlformats.org/officeDocument/2006/relationships/hyperlink" Target="mailto:brpalmer@sd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gss.sdcoe.net/Evidence-Based-Practices/5E-Model-of-Instruction" TargetMode="External"/><Relationship Id="rId12" Type="http://schemas.openxmlformats.org/officeDocument/2006/relationships/hyperlink" Target="https://docs.google.com/presentation/d/1e4oRJlUXTjpD57vQ1J2Vb14v8DNvMoOtHiVVX8-Dxe0/edit?usp=sharing" TargetMode="External"/><Relationship Id="rId17" Type="http://schemas.openxmlformats.org/officeDocument/2006/relationships/hyperlink" Target="https://envirobites.org/2020/09/04/if-a-forest-burns-in-a-fire-does-it-return-to-normal/" TargetMode="External"/><Relationship Id="rId2" Type="http://schemas.openxmlformats.org/officeDocument/2006/relationships/styles" Target="styles.xml"/><Relationship Id="rId16" Type="http://schemas.openxmlformats.org/officeDocument/2006/relationships/hyperlink" Target="https://docs.google.com/presentation/d/1e4oRJlUXTjpD57vQ1J2Vb14v8DNvMoOtHiVVX8-Dxe0/edit?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qEUzgVAF6g" TargetMode="External"/><Relationship Id="rId5" Type="http://schemas.openxmlformats.org/officeDocument/2006/relationships/footnotes" Target="footnotes.xml"/><Relationship Id="rId15" Type="http://schemas.openxmlformats.org/officeDocument/2006/relationships/hyperlink" Target="https://docs.google.com/document/d/1Gx-50DIRIg-u65S_j50Lt58gKDBdcqOPbRUZHENAyT8/edit?usp=sharing"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youtube.com/watch?v=uqEUzgVAF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Brianne Palmer</cp:lastModifiedBy>
  <cp:revision>2</cp:revision>
  <dcterms:created xsi:type="dcterms:W3CDTF">2020-10-30T19:04:00Z</dcterms:created>
  <dcterms:modified xsi:type="dcterms:W3CDTF">2020-10-30T19:04:00Z</dcterms:modified>
</cp:coreProperties>
</file>